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854" w14:textId="4AAA5432" w:rsidR="005E0DB1" w:rsidRDefault="005E0DB1" w:rsidP="00C019C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24"/>
          <w:u w:val="single"/>
          <w:lang w:eastAsia="nl-BE"/>
        </w:rPr>
      </w:pPr>
      <w:r>
        <w:rPr>
          <w:rFonts w:ascii="Calibri" w:eastAsia="Times New Roman" w:hAnsi="Calibri" w:cs="Times New Roman"/>
          <w:b/>
          <w:color w:val="000000"/>
          <w:sz w:val="40"/>
          <w:szCs w:val="24"/>
          <w:u w:val="single"/>
          <w:lang w:eastAsia="nl-BE"/>
        </w:rPr>
        <w:t>clinical topic TMD</w:t>
      </w:r>
      <w:r w:rsidR="00C019CD" w:rsidRPr="00C019CD">
        <w:rPr>
          <w:rFonts w:ascii="Calibri" w:eastAsia="Times New Roman" w:hAnsi="Calibri" w:cs="Times New Roman"/>
          <w:b/>
          <w:color w:val="000000"/>
          <w:sz w:val="40"/>
          <w:szCs w:val="24"/>
          <w:u w:val="single"/>
          <w:lang w:eastAsia="nl-BE"/>
        </w:rPr>
        <w:t xml:space="preserve"> </w:t>
      </w:r>
    </w:p>
    <w:p w14:paraId="0F1C2A2F" w14:textId="77777777" w:rsidR="00C019CD" w:rsidRPr="00C019CD" w:rsidRDefault="00C019CD" w:rsidP="00C019C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17399F" w14:paraId="5DCA219B" w14:textId="77777777" w:rsidTr="0017399F">
        <w:tc>
          <w:tcPr>
            <w:tcW w:w="1809" w:type="dxa"/>
          </w:tcPr>
          <w:p w14:paraId="45AD576C" w14:textId="4FA4EBF2" w:rsidR="0017399F" w:rsidRPr="0017399F" w:rsidRDefault="0017399F" w:rsidP="00C019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09u – 10u30</w:t>
            </w:r>
          </w:p>
        </w:tc>
        <w:tc>
          <w:tcPr>
            <w:tcW w:w="7403" w:type="dxa"/>
          </w:tcPr>
          <w:p w14:paraId="1875212C" w14:textId="5CDAF6D3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F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unctionele anatomie en klinische biomechanica: articulair, musculair</w:t>
            </w:r>
          </w:p>
          <w:p w14:paraId="60864FE0" w14:textId="77777777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 xml:space="preserve"> &amp; neurogeen</w:t>
            </w:r>
          </w:p>
          <w:p w14:paraId="7473D684" w14:textId="318304B3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P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athologie – pathobiomechanica</w:t>
            </w:r>
          </w:p>
          <w:p w14:paraId="25FFB4DC" w14:textId="3F9E333D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F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unctionele eenheid</w:t>
            </w:r>
          </w:p>
        </w:tc>
      </w:tr>
      <w:tr w:rsidR="0017399F" w14:paraId="21A959DE" w14:textId="77777777" w:rsidTr="0017399F">
        <w:tc>
          <w:tcPr>
            <w:tcW w:w="1809" w:type="dxa"/>
          </w:tcPr>
          <w:p w14:paraId="45C795C0" w14:textId="77777777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11u – 12u30</w:t>
            </w:r>
          </w:p>
          <w:p w14:paraId="2E780E4D" w14:textId="77777777" w:rsidR="0017399F" w:rsidRPr="0017399F" w:rsidRDefault="0017399F" w:rsidP="00C019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403" w:type="dxa"/>
          </w:tcPr>
          <w:p w14:paraId="134CA975" w14:textId="77777777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Klinisch onderzoek (praktijk!)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</w:p>
          <w:p w14:paraId="76104CB9" w14:textId="4227FE1E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Klinisch (be)handelen</w:t>
            </w:r>
          </w:p>
          <w:p w14:paraId="0A1BBC80" w14:textId="77777777" w:rsidR="0017399F" w:rsidRPr="0017399F" w:rsidRDefault="0017399F" w:rsidP="0017399F">
            <w:pPr>
              <w:pStyle w:val="Lijstalinea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Overzicht (niet-kinesitherapeutische) behandeloptie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s</w:t>
            </w:r>
          </w:p>
          <w:p w14:paraId="6A5C3D81" w14:textId="493ED26F" w:rsidR="0017399F" w:rsidRPr="0017399F" w:rsidRDefault="0017399F" w:rsidP="0017399F">
            <w:pPr>
              <w:pStyle w:val="Lijstalinea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Indicaties voor kinesitherapeutische behandeling</w:t>
            </w:r>
          </w:p>
          <w:p w14:paraId="4EC97564" w14:textId="6FB07812" w:rsidR="0017399F" w:rsidRPr="0017399F" w:rsidRDefault="0017399F" w:rsidP="00C019CD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</w:p>
        </w:tc>
      </w:tr>
      <w:tr w:rsidR="0017399F" w14:paraId="1DC1CED1" w14:textId="77777777" w:rsidTr="0017399F">
        <w:tc>
          <w:tcPr>
            <w:tcW w:w="1809" w:type="dxa"/>
          </w:tcPr>
          <w:p w14:paraId="711CC8C0" w14:textId="77777777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  <w:t>13u30 – 15u00</w:t>
            </w:r>
          </w:p>
          <w:p w14:paraId="78E959A2" w14:textId="77777777" w:rsidR="0017399F" w:rsidRPr="0017399F" w:rsidRDefault="0017399F" w:rsidP="00C019C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7403" w:type="dxa"/>
          </w:tcPr>
          <w:p w14:paraId="0BD282B8" w14:textId="77777777" w:rsidR="0017399F" w:rsidRPr="0017399F" w:rsidRDefault="0017399F" w:rsidP="0017399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Kinesitherapeutisch (be)handelen (praktijk!)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 xml:space="preserve"> </w:t>
            </w:r>
          </w:p>
          <w:p w14:paraId="738DA78B" w14:textId="77777777" w:rsidR="0017399F" w:rsidRPr="0017399F" w:rsidRDefault="0017399F" w:rsidP="0017399F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discusproblematiek (incl. manipulatie)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/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artrose/arthritis</w:t>
            </w:r>
          </w:p>
          <w:p w14:paraId="2B20A0B3" w14:textId="05FF89DC" w:rsidR="0017399F" w:rsidRPr="0017399F" w:rsidRDefault="0017399F" w:rsidP="0017399F">
            <w:pPr>
              <w:pStyle w:val="Lijstalinea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</w:pP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motorische controle disfuncties (incl. thuisoefeningen)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/</w:t>
            </w:r>
            <w:r w:rsidRPr="0017399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nl-BE"/>
              </w:rPr>
              <w:t>myofasciale klachten</w:t>
            </w:r>
          </w:p>
        </w:tc>
      </w:tr>
    </w:tbl>
    <w:p w14:paraId="78FE7C8C" w14:textId="33207D5C" w:rsidR="00470A9E" w:rsidRPr="00470A9E" w:rsidRDefault="00470A9E">
      <w:pPr>
        <w:rPr>
          <w:sz w:val="24"/>
        </w:rPr>
      </w:pPr>
    </w:p>
    <w:sectPr w:rsidR="00470A9E" w:rsidRPr="0047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250"/>
    <w:multiLevelType w:val="hybridMultilevel"/>
    <w:tmpl w:val="98F8F552"/>
    <w:lvl w:ilvl="0" w:tplc="176261D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88C"/>
    <w:multiLevelType w:val="hybridMultilevel"/>
    <w:tmpl w:val="79B8FEE8"/>
    <w:lvl w:ilvl="0" w:tplc="A97219C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2518"/>
    <w:multiLevelType w:val="hybridMultilevel"/>
    <w:tmpl w:val="689A6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0A26"/>
    <w:multiLevelType w:val="hybridMultilevel"/>
    <w:tmpl w:val="A4E8E2D6"/>
    <w:lvl w:ilvl="0" w:tplc="1A98853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403"/>
    <w:multiLevelType w:val="hybridMultilevel"/>
    <w:tmpl w:val="EEBADEDA"/>
    <w:lvl w:ilvl="0" w:tplc="27E27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5175E"/>
    <w:multiLevelType w:val="hybridMultilevel"/>
    <w:tmpl w:val="260E5060"/>
    <w:lvl w:ilvl="0" w:tplc="294470A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C17"/>
    <w:multiLevelType w:val="hybridMultilevel"/>
    <w:tmpl w:val="AF6EA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03D0B"/>
    <w:multiLevelType w:val="hybridMultilevel"/>
    <w:tmpl w:val="26201CB6"/>
    <w:lvl w:ilvl="0" w:tplc="E03E248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831F2"/>
    <w:multiLevelType w:val="hybridMultilevel"/>
    <w:tmpl w:val="1A6A9DD8"/>
    <w:lvl w:ilvl="0" w:tplc="0C74322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42488"/>
    <w:multiLevelType w:val="hybridMultilevel"/>
    <w:tmpl w:val="3B6607FA"/>
    <w:lvl w:ilvl="0" w:tplc="9960A8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845BF"/>
    <w:multiLevelType w:val="hybridMultilevel"/>
    <w:tmpl w:val="1B423A00"/>
    <w:lvl w:ilvl="0" w:tplc="2C54044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CD"/>
    <w:rsid w:val="000074E7"/>
    <w:rsid w:val="00025A54"/>
    <w:rsid w:val="0017399F"/>
    <w:rsid w:val="00470A9E"/>
    <w:rsid w:val="005E0DB1"/>
    <w:rsid w:val="006643FA"/>
    <w:rsid w:val="006D23EA"/>
    <w:rsid w:val="007223FC"/>
    <w:rsid w:val="00933ACF"/>
    <w:rsid w:val="009458D0"/>
    <w:rsid w:val="00993069"/>
    <w:rsid w:val="009F4C7F"/>
    <w:rsid w:val="00A06F14"/>
    <w:rsid w:val="00A16B9A"/>
    <w:rsid w:val="00B02A23"/>
    <w:rsid w:val="00B72E7D"/>
    <w:rsid w:val="00C019CD"/>
    <w:rsid w:val="00C35B03"/>
    <w:rsid w:val="00E136C5"/>
    <w:rsid w:val="00E6634D"/>
    <w:rsid w:val="00E838B3"/>
    <w:rsid w:val="00E87451"/>
    <w:rsid w:val="00EF2D41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24F1"/>
  <w15:docId w15:val="{357CFE7A-9B96-4D8E-B034-4010B02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3069"/>
    <w:pPr>
      <w:ind w:left="720"/>
      <w:contextualSpacing/>
    </w:pPr>
  </w:style>
  <w:style w:type="table" w:styleId="Tabelraster">
    <w:name w:val="Table Grid"/>
    <w:basedOn w:val="Standaardtabel"/>
    <w:uiPriority w:val="59"/>
    <w:rsid w:val="0017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Van Ranst</dc:creator>
  <cp:lastModifiedBy>Barbara Cagnie</cp:lastModifiedBy>
  <cp:revision>3</cp:revision>
  <dcterms:created xsi:type="dcterms:W3CDTF">2021-02-16T18:52:00Z</dcterms:created>
  <dcterms:modified xsi:type="dcterms:W3CDTF">2021-12-23T20:13:00Z</dcterms:modified>
</cp:coreProperties>
</file>